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A" w:rsidRDefault="009275DA" w:rsidP="00197578">
      <w:pPr>
        <w:ind w:firstLine="708"/>
        <w:jc w:val="both"/>
      </w:pPr>
    </w:p>
    <w:p w:rsidR="009275DA" w:rsidRPr="009275DA" w:rsidRDefault="00BC1547" w:rsidP="0092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9275DA" w:rsidRPr="009275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KKDP / BİREYSEL SULAMA SİSTEMLERİNİN DESTEKLENMESİ</w:t>
      </w:r>
    </w:p>
    <w:bookmarkEnd w:id="0"/>
    <w:p w:rsidR="008D7C4A" w:rsidRDefault="009275DA" w:rsidP="009275DA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/>
        </w:rPr>
      </w:pPr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ab/>
      </w:r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ab/>
        <w:t xml:space="preserve">6 Mart 2019 tarih ve 30706 sayılı resmi gazetede </w:t>
      </w:r>
      <w:proofErr w:type="spellStart"/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yayınlanan,"Kırsal</w:t>
      </w:r>
      <w:proofErr w:type="spellEnd"/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Kalkınma Destekleri Kapsamında Bireysel Sulama Sistemlerinin Desteklenmesi Hakkında Tebliğ (Tebliğ No:2017/48) 'de değişiklik yapılmasına dair 2019/19 </w:t>
      </w:r>
      <w:proofErr w:type="spellStart"/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nolu</w:t>
      </w:r>
      <w:proofErr w:type="spellEnd"/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Tebliğ hükmünce; </w:t>
      </w:r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27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-</w:t>
      </w:r>
      <w:r w:rsidRPr="009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 </w:t>
      </w:r>
      <w:r w:rsidRPr="0092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/>
        </w:rPr>
        <w:t>2019 yılı için yapılacak müracaatlara ilişkin süre </w:t>
      </w:r>
      <w:proofErr w:type="gramStart"/>
      <w:r w:rsidRPr="0092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/>
        </w:rPr>
        <w:t>31/3/2019</w:t>
      </w:r>
      <w:proofErr w:type="gramEnd"/>
      <w:r w:rsidRPr="0092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/>
        </w:rPr>
        <w:t xml:space="preserve"> tarihi mesai bitimine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/>
        </w:rPr>
        <w:t xml:space="preserve">kadar </w:t>
      </w:r>
      <w:r w:rsidRPr="0092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/>
        </w:rPr>
        <w:t>uzatılmıştır.”</w:t>
      </w:r>
      <w:r w:rsidR="008D7C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/>
        </w:rPr>
        <w:t xml:space="preserve"> </w:t>
      </w:r>
    </w:p>
    <w:p w:rsidR="009275DA" w:rsidRPr="008D7C4A" w:rsidRDefault="008D7C4A" w:rsidP="008D7C4A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8D7C4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Önemle </w:t>
      </w:r>
      <w:proofErr w:type="spellStart"/>
      <w:r w:rsidRPr="008D7C4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Duyurulır</w:t>
      </w:r>
      <w:proofErr w:type="spellEnd"/>
      <w:r w:rsidRPr="008D7C4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.</w:t>
      </w:r>
      <w:r w:rsidR="009275DA" w:rsidRPr="008D7C4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br/>
      </w:r>
      <w:r w:rsidR="009275DA" w:rsidRPr="008D7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ab/>
      </w:r>
    </w:p>
    <w:p w:rsidR="00451F90" w:rsidRDefault="00451F90" w:rsidP="005B566C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451F90" w:rsidRPr="00451F90" w:rsidTr="00451F9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51F90" w:rsidRPr="00451F9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1F90" w:rsidRPr="00451F90" w:rsidRDefault="00451F90" w:rsidP="00451F9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51F9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 Mart 2019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1F90" w:rsidRPr="00451F90" w:rsidRDefault="00451F90" w:rsidP="00451F9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51F90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1F90" w:rsidRPr="00451F90" w:rsidRDefault="00451F90" w:rsidP="00451F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51F9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30706</w:t>
                  </w:r>
                  <w:proofErr w:type="gramEnd"/>
                </w:p>
              </w:tc>
            </w:tr>
            <w:tr w:rsidR="00451F90" w:rsidRPr="00451F9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1F90" w:rsidRPr="00451F90" w:rsidRDefault="00451F90" w:rsidP="00451F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51F9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51F90" w:rsidRPr="00451F9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1F90" w:rsidRPr="00451F90" w:rsidRDefault="00451F90" w:rsidP="00451F9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Devlet Su İşleri Genel Müdürlüğünden: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KIRSAL KALKINMA DESTEKLERİ KAPSAMINDA BİREYSEL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SULAMA SİSTEMLERİNİN DESTEKLENMESİ HAKKINDA TEBLİĞ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2017/48)’DE DEĞİŞİKLİK YAPILMASINA DAİR TEBLİĞ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2019/19)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7/12/2017</w:t>
                  </w:r>
                  <w:proofErr w:type="gramEnd"/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30263 sayılı Resmî </w:t>
                  </w:r>
                  <w:proofErr w:type="spellStart"/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Kırsal Kalkınma Destekleri Kapsamında Bireysel Sulama Sistemlerinin Desteklenmesi Hakkında Tebliğ (Tebliğ No: 2017/48)’e aşağıdaki geçici madde eklenmiştir.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2019 yılı uygulamaları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GEÇİCİ MADDE 1 – </w:t>
                  </w:r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14 üncü maddenin yedinci fıkrası hükümlerince 2019 yılı için yapılacak müracaatlara ilişkin süre </w:t>
                  </w:r>
                  <w:proofErr w:type="gramStart"/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31/3/2019</w:t>
                  </w:r>
                  <w:proofErr w:type="gramEnd"/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mesai bitimine kadar uzatılmıştır.”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 </w:t>
                  </w:r>
                  <w:proofErr w:type="gramStart"/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1/1/2019</w:t>
                  </w:r>
                  <w:proofErr w:type="gramEnd"/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geçerli olmak üzere yayımı tarihinde yürürlüğe girer.</w:t>
                  </w:r>
                </w:p>
                <w:p w:rsidR="00451F90" w:rsidRPr="00451F90" w:rsidRDefault="00451F90" w:rsidP="00451F9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51F9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451F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Devlet Su İşleri Genel Müdürü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451F90" w:rsidRPr="00451F90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51F90" w:rsidRPr="00451F90" w:rsidRDefault="00451F90" w:rsidP="00451F9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51F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451F90" w:rsidRPr="00451F9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51F90" w:rsidRPr="00451F90" w:rsidRDefault="00451F90" w:rsidP="00451F9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51F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51F90" w:rsidRPr="00451F90" w:rsidRDefault="00451F90" w:rsidP="00451F9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51F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451F90" w:rsidRPr="00451F9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51F90" w:rsidRPr="00451F90" w:rsidRDefault="00451F90" w:rsidP="00451F9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451F9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7/12/2017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51F90" w:rsidRPr="00451F90" w:rsidRDefault="00451F90" w:rsidP="00451F9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51F9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30263</w:t>
                        </w:r>
                      </w:p>
                    </w:tc>
                  </w:tr>
                </w:tbl>
                <w:p w:rsidR="00451F90" w:rsidRPr="00451F90" w:rsidRDefault="00451F90" w:rsidP="00451F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51F90" w:rsidRPr="00451F90" w:rsidRDefault="00451F90" w:rsidP="0045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51F90" w:rsidRPr="00451F90" w:rsidRDefault="00451F90" w:rsidP="00451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51F9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51F90" w:rsidRDefault="00451F90" w:rsidP="005B566C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9275DA" w:rsidRPr="009275DA" w:rsidRDefault="009275DA" w:rsidP="005B566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275DA" w:rsidRPr="0092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78"/>
    <w:rsid w:val="00197578"/>
    <w:rsid w:val="001E20D2"/>
    <w:rsid w:val="00451F90"/>
    <w:rsid w:val="005B566C"/>
    <w:rsid w:val="008D7C4A"/>
    <w:rsid w:val="009275DA"/>
    <w:rsid w:val="00994732"/>
    <w:rsid w:val="00BC1547"/>
    <w:rsid w:val="00C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75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51F90"/>
  </w:style>
  <w:style w:type="paragraph" w:customStyle="1" w:styleId="3-normalyaz">
    <w:name w:val="3-normalyaz"/>
    <w:basedOn w:val="Normal"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D7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75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51F90"/>
  </w:style>
  <w:style w:type="paragraph" w:customStyle="1" w:styleId="3-normalyaz">
    <w:name w:val="3-normalyaz"/>
    <w:basedOn w:val="Normal"/>
    <w:rsid w:val="004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D7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C874E-578F-4C7E-A898-489A10B92EAB}"/>
</file>

<file path=customXml/itemProps2.xml><?xml version="1.0" encoding="utf-8"?>
<ds:datastoreItem xmlns:ds="http://schemas.openxmlformats.org/officeDocument/2006/customXml" ds:itemID="{B6947063-404C-4A23-A19E-13DE8FE852BE}"/>
</file>

<file path=customXml/itemProps3.xml><?xml version="1.0" encoding="utf-8"?>
<ds:datastoreItem xmlns:ds="http://schemas.openxmlformats.org/officeDocument/2006/customXml" ds:itemID="{35986DFD-88A8-4EF6-A494-543FAEEFF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Tubağ YENİÇERİ</dc:creator>
  <cp:keywords/>
  <dc:description/>
  <cp:lastModifiedBy>Baki KONAKCI</cp:lastModifiedBy>
  <cp:revision>6</cp:revision>
  <dcterms:created xsi:type="dcterms:W3CDTF">2019-03-06T07:55:00Z</dcterms:created>
  <dcterms:modified xsi:type="dcterms:W3CDTF">2019-03-06T08:44:00Z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